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E9" w:rsidRDefault="000B27E9" w:rsidP="00803629">
      <w:pPr>
        <w:jc w:val="left"/>
        <w:rPr>
          <w:b/>
          <w:sz w:val="72"/>
          <w:szCs w:val="72"/>
        </w:rPr>
      </w:pPr>
      <w:bookmarkStart w:id="0" w:name="_GoBack"/>
      <w:bookmarkEnd w:id="0"/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334A017" wp14:editId="54EE7808">
            <wp:simplePos x="0" y="0"/>
            <wp:positionH relativeFrom="column">
              <wp:posOffset>1905</wp:posOffset>
            </wp:positionH>
            <wp:positionV relativeFrom="paragraph">
              <wp:posOffset>-274320</wp:posOffset>
            </wp:positionV>
            <wp:extent cx="1950720" cy="2505075"/>
            <wp:effectExtent l="0" t="0" r="0" b="9525"/>
            <wp:wrapSquare wrapText="bothSides"/>
            <wp:docPr id="1" name="Picture 1" descr="C:\Users\Kathleen\AppData\Local\Microsoft\Windows\Temporary Internet Files\Content.Outlook\Z591PMP9\wr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Temporary Internet Files\Content.Outlook\Z591PMP9\wrea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EC5">
        <w:rPr>
          <w:b/>
          <w:sz w:val="72"/>
          <w:szCs w:val="72"/>
        </w:rPr>
        <w:t xml:space="preserve"> </w:t>
      </w:r>
    </w:p>
    <w:p w:rsidR="00803629" w:rsidRPr="00FE3DC2" w:rsidRDefault="00EB7EC5" w:rsidP="00FE3DC2">
      <w:pPr>
        <w:ind w:left="720"/>
        <w:jc w:val="left"/>
        <w:rPr>
          <w:rFonts w:ascii="Jokerman" w:hAnsi="Jokerman"/>
          <w:b/>
          <w:sz w:val="68"/>
          <w:szCs w:val="68"/>
        </w:rPr>
      </w:pPr>
      <w:proofErr w:type="gramStart"/>
      <w:r w:rsidRPr="00FE3DC2">
        <w:rPr>
          <w:rFonts w:ascii="Jokerman" w:hAnsi="Jokerman"/>
          <w:b/>
          <w:color w:val="FF0000"/>
          <w:sz w:val="68"/>
          <w:szCs w:val="68"/>
        </w:rPr>
        <w:t>A</w:t>
      </w:r>
      <w:r w:rsidRPr="00FE3DC2">
        <w:rPr>
          <w:rFonts w:ascii="Jokerman" w:hAnsi="Jokerman"/>
          <w:b/>
          <w:sz w:val="68"/>
          <w:szCs w:val="68"/>
        </w:rPr>
        <w:t xml:space="preserve"> </w:t>
      </w:r>
      <w:r w:rsidRPr="00FE3DC2">
        <w:rPr>
          <w:rFonts w:ascii="Jokerman" w:hAnsi="Jokerman"/>
          <w:b/>
          <w:color w:val="00B050"/>
          <w:sz w:val="68"/>
          <w:szCs w:val="68"/>
        </w:rPr>
        <w:t xml:space="preserve">Wreath </w:t>
      </w:r>
      <w:r w:rsidRPr="00FE3DC2">
        <w:rPr>
          <w:rFonts w:ascii="Jokerman" w:hAnsi="Jokerman"/>
          <w:b/>
          <w:color w:val="FF0000"/>
          <w:sz w:val="68"/>
          <w:szCs w:val="68"/>
        </w:rPr>
        <w:t>Extravaganza</w:t>
      </w:r>
      <w:r w:rsidR="00FE3DC2" w:rsidRPr="00FE3DC2">
        <w:rPr>
          <w:rFonts w:ascii="Jokerman" w:hAnsi="Jokerman"/>
          <w:b/>
          <w:color w:val="00B050"/>
          <w:sz w:val="68"/>
          <w:szCs w:val="68"/>
        </w:rPr>
        <w:t>!</w:t>
      </w:r>
      <w:proofErr w:type="gramEnd"/>
    </w:p>
    <w:p w:rsidR="000B27E9" w:rsidRDefault="00FE3DC2" w:rsidP="00803629">
      <w:pPr>
        <w:jc w:val="left"/>
        <w:rPr>
          <w:b/>
          <w:sz w:val="44"/>
          <w:szCs w:val="44"/>
        </w:rPr>
      </w:pPr>
      <w:r w:rsidRPr="000B27E9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3DF88" wp14:editId="79234B81">
                <wp:simplePos x="0" y="0"/>
                <wp:positionH relativeFrom="column">
                  <wp:posOffset>-1971675</wp:posOffset>
                </wp:positionH>
                <wp:positionV relativeFrom="paragraph">
                  <wp:posOffset>52070</wp:posOffset>
                </wp:positionV>
                <wp:extent cx="7010400" cy="942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42975"/>
                        </a:xfrm>
                        <a:prstGeom prst="rect">
                          <a:avLst/>
                        </a:prstGeom>
                        <a:solidFill>
                          <a:srgbClr val="B483D9"/>
                        </a:solidFill>
                        <a:ln w="25400" cmpd="thinThick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65D" w:rsidRPr="00644D9E" w:rsidRDefault="000B27E9" w:rsidP="000B27E9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44D9E">
                              <w:rPr>
                                <w:rFonts w:ascii="Jokerman" w:hAnsi="Joker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Donate your creative inspiration to the </w:t>
                            </w:r>
                          </w:p>
                          <w:p w:rsidR="000B27E9" w:rsidRPr="00644D9E" w:rsidRDefault="00AB165D" w:rsidP="000B27E9">
                            <w:pPr>
                              <w:jc w:val="center"/>
                              <w:rPr>
                                <w:rFonts w:ascii="Jokerman" w:hAnsi="Jokerman"/>
                                <w:color w:val="FFFFFF" w:themeColor="background1"/>
                              </w:rPr>
                            </w:pPr>
                            <w:r w:rsidRPr="00644D9E">
                              <w:rPr>
                                <w:rFonts w:ascii="Jokerman" w:hAnsi="Joker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A.E. </w:t>
                            </w:r>
                            <w:r w:rsidR="000B27E9" w:rsidRPr="00644D9E">
                              <w:rPr>
                                <w:rFonts w:ascii="Jokerman" w:hAnsi="Joker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Backus Museum’s </w:t>
                            </w:r>
                            <w:r w:rsidRPr="00644D9E">
                              <w:rPr>
                                <w:rFonts w:ascii="Jokerman" w:hAnsi="Joker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“</w:t>
                            </w:r>
                            <w:r w:rsidR="000B27E9" w:rsidRPr="00644D9E">
                              <w:rPr>
                                <w:rFonts w:ascii="Jokerman" w:hAnsi="Joker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Wreath Extravaganza</w:t>
                            </w:r>
                            <w:r w:rsidRPr="00644D9E">
                              <w:rPr>
                                <w:rFonts w:ascii="Jokerman" w:hAnsi="Joker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5.25pt;margin-top:4.1pt;width:552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" fillcolor="#b483d9" stroked="f" strokeweight="2pt">
                <v:stroke linestyle="thinThick"/>
                <v:textbox>
                  <w:txbxContent>
                    <w:p w:rsidR="00AB165D" w:rsidRPr="00644D9E" w:rsidRDefault="000B27E9" w:rsidP="000B27E9">
                      <w:pPr>
                        <w:jc w:val="center"/>
                        <w:rPr>
                          <w:rFonts w:ascii="Jokerman" w:hAnsi="Jokerman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644D9E">
                        <w:rPr>
                          <w:rFonts w:ascii="Jokerman" w:hAnsi="Jokerman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Donate your creative inspiration to the </w:t>
                      </w:r>
                    </w:p>
                    <w:p w:rsidR="000B27E9" w:rsidRPr="00644D9E" w:rsidRDefault="00AB165D" w:rsidP="000B27E9">
                      <w:pPr>
                        <w:jc w:val="center"/>
                        <w:rPr>
                          <w:rFonts w:ascii="Jokerman" w:hAnsi="Jokerman"/>
                          <w:color w:val="FFFFFF" w:themeColor="background1"/>
                        </w:rPr>
                      </w:pPr>
                      <w:r w:rsidRPr="00644D9E">
                        <w:rPr>
                          <w:rFonts w:ascii="Jokerman" w:hAnsi="Jokerman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A.E. </w:t>
                      </w:r>
                      <w:r w:rsidR="000B27E9" w:rsidRPr="00644D9E">
                        <w:rPr>
                          <w:rFonts w:ascii="Jokerman" w:hAnsi="Jokerman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Backus Museum’s </w:t>
                      </w:r>
                      <w:r w:rsidRPr="00644D9E">
                        <w:rPr>
                          <w:rFonts w:ascii="Jokerman" w:hAnsi="Jokerman"/>
                          <w:b/>
                          <w:color w:val="FFFFFF" w:themeColor="background1"/>
                          <w:sz w:val="44"/>
                          <w:szCs w:val="44"/>
                        </w:rPr>
                        <w:t>“</w:t>
                      </w:r>
                      <w:r w:rsidR="000B27E9" w:rsidRPr="00644D9E">
                        <w:rPr>
                          <w:rFonts w:ascii="Jokerman" w:hAnsi="Jokerman"/>
                          <w:b/>
                          <w:color w:val="FFFFFF" w:themeColor="background1"/>
                          <w:sz w:val="44"/>
                          <w:szCs w:val="44"/>
                        </w:rPr>
                        <w:t>Wreath Extravaganza</w:t>
                      </w:r>
                      <w:r w:rsidRPr="00644D9E">
                        <w:rPr>
                          <w:rFonts w:ascii="Jokerman" w:hAnsi="Jokerman"/>
                          <w:b/>
                          <w:color w:val="FFFFFF" w:themeColor="background1"/>
                          <w:sz w:val="44"/>
                          <w:szCs w:val="4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EF783C" w:rsidRPr="00803629" w:rsidRDefault="00803629" w:rsidP="00803629">
      <w:pPr>
        <w:jc w:val="left"/>
        <w:rPr>
          <w:b/>
          <w:sz w:val="44"/>
          <w:szCs w:val="44"/>
        </w:rPr>
      </w:pPr>
      <w:r w:rsidRPr="00803629">
        <w:rPr>
          <w:b/>
          <w:sz w:val="44"/>
          <w:szCs w:val="44"/>
        </w:rPr>
        <w:t>.</w:t>
      </w:r>
    </w:p>
    <w:p w:rsidR="00803629" w:rsidRPr="00803629" w:rsidRDefault="00803629" w:rsidP="00803629">
      <w:pPr>
        <w:jc w:val="left"/>
        <w:rPr>
          <w:b/>
          <w:sz w:val="44"/>
          <w:szCs w:val="44"/>
        </w:rPr>
      </w:pPr>
    </w:p>
    <w:p w:rsidR="00803629" w:rsidRPr="00FF1DFF" w:rsidRDefault="00803629" w:rsidP="00FF1DFF">
      <w:pPr>
        <w:pStyle w:val="ListParagraph"/>
        <w:numPr>
          <w:ilvl w:val="0"/>
          <w:numId w:val="3"/>
        </w:numPr>
        <w:jc w:val="left"/>
        <w:rPr>
          <w:b/>
          <w:sz w:val="32"/>
          <w:szCs w:val="32"/>
        </w:rPr>
      </w:pPr>
      <w:r w:rsidRPr="00FF1DFF">
        <w:rPr>
          <w:b/>
          <w:sz w:val="32"/>
          <w:szCs w:val="32"/>
        </w:rPr>
        <w:t xml:space="preserve">Open to EVERYONE – </w:t>
      </w:r>
      <w:r w:rsidR="00DF5F26">
        <w:rPr>
          <w:b/>
          <w:sz w:val="32"/>
          <w:szCs w:val="32"/>
        </w:rPr>
        <w:t>No Entry Fee -</w:t>
      </w:r>
      <w:r w:rsidR="00DF5F26" w:rsidRPr="00DF5F26">
        <w:rPr>
          <w:b/>
          <w:i/>
          <w:sz w:val="32"/>
          <w:szCs w:val="32"/>
        </w:rPr>
        <w:t xml:space="preserve"> </w:t>
      </w:r>
      <w:r w:rsidRPr="00DF5F26">
        <w:rPr>
          <w:b/>
          <w:i/>
          <w:sz w:val="32"/>
          <w:szCs w:val="32"/>
        </w:rPr>
        <w:t>You n</w:t>
      </w:r>
      <w:r w:rsidR="00032879" w:rsidRPr="00DF5F26">
        <w:rPr>
          <w:b/>
          <w:i/>
          <w:sz w:val="32"/>
          <w:szCs w:val="32"/>
        </w:rPr>
        <w:t>e</w:t>
      </w:r>
      <w:r w:rsidRPr="00DF5F26">
        <w:rPr>
          <w:b/>
          <w:i/>
          <w:sz w:val="32"/>
          <w:szCs w:val="32"/>
        </w:rPr>
        <w:t>ed not be an “artiste” to enter</w:t>
      </w:r>
      <w:r w:rsidR="00482B7A">
        <w:rPr>
          <w:b/>
          <w:sz w:val="32"/>
          <w:szCs w:val="32"/>
        </w:rPr>
        <w:t xml:space="preserve"> </w:t>
      </w:r>
    </w:p>
    <w:p w:rsidR="00803629" w:rsidRPr="00DF5F26" w:rsidRDefault="00803629" w:rsidP="00FF1DFF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 w:rsidRPr="00EB7EC5">
        <w:rPr>
          <w:b/>
          <w:sz w:val="32"/>
          <w:szCs w:val="32"/>
        </w:rPr>
        <w:t>Use your own wreath</w:t>
      </w:r>
      <w:r w:rsidR="00EC3B52">
        <w:rPr>
          <w:b/>
          <w:sz w:val="32"/>
          <w:szCs w:val="32"/>
        </w:rPr>
        <w:t xml:space="preserve"> </w:t>
      </w:r>
      <w:r w:rsidR="00493F13">
        <w:rPr>
          <w:b/>
          <w:sz w:val="32"/>
          <w:szCs w:val="32"/>
        </w:rPr>
        <w:t>base</w:t>
      </w:r>
      <w:r w:rsidRPr="00EB7EC5">
        <w:rPr>
          <w:b/>
          <w:sz w:val="32"/>
          <w:szCs w:val="32"/>
        </w:rPr>
        <w:t xml:space="preserve"> or pick </w:t>
      </w:r>
      <w:r w:rsidR="00EC3B52">
        <w:rPr>
          <w:b/>
          <w:sz w:val="32"/>
          <w:szCs w:val="32"/>
        </w:rPr>
        <w:t xml:space="preserve">up </w:t>
      </w:r>
      <w:r w:rsidR="00FE3DC2">
        <w:rPr>
          <w:b/>
          <w:sz w:val="32"/>
          <w:szCs w:val="32"/>
        </w:rPr>
        <w:t xml:space="preserve">a </w:t>
      </w:r>
      <w:r w:rsidR="00FE3DC2" w:rsidRPr="00FE3DC2">
        <w:rPr>
          <w:b/>
          <w:sz w:val="32"/>
          <w:szCs w:val="32"/>
          <w:u w:val="single"/>
        </w:rPr>
        <w:t>free</w:t>
      </w:r>
      <w:r w:rsidR="00FE3DC2">
        <w:rPr>
          <w:b/>
          <w:sz w:val="32"/>
          <w:szCs w:val="32"/>
        </w:rPr>
        <w:t xml:space="preserve"> </w:t>
      </w:r>
      <w:r w:rsidRPr="00EB7EC5">
        <w:rPr>
          <w:b/>
          <w:sz w:val="32"/>
          <w:szCs w:val="32"/>
        </w:rPr>
        <w:t>one from the Museum</w:t>
      </w:r>
      <w:r w:rsidR="00DF5F26">
        <w:rPr>
          <w:b/>
          <w:sz w:val="32"/>
          <w:szCs w:val="32"/>
        </w:rPr>
        <w:t xml:space="preserve">- </w:t>
      </w:r>
      <w:r w:rsidR="001B6959" w:rsidRPr="001B6959">
        <w:rPr>
          <w:b/>
          <w:sz w:val="18"/>
          <w:szCs w:val="18"/>
        </w:rPr>
        <w:t>li</w:t>
      </w:r>
      <w:r w:rsidR="00DF5F26" w:rsidRPr="001B6959">
        <w:rPr>
          <w:b/>
          <w:sz w:val="18"/>
          <w:szCs w:val="18"/>
        </w:rPr>
        <w:t>mited</w:t>
      </w:r>
      <w:r w:rsidR="001B6959">
        <w:rPr>
          <w:b/>
          <w:sz w:val="18"/>
          <w:szCs w:val="18"/>
        </w:rPr>
        <w:t xml:space="preserve"> supply</w:t>
      </w:r>
    </w:p>
    <w:p w:rsidR="00032879" w:rsidRPr="00FF1DFF" w:rsidRDefault="00CD505F" w:rsidP="00FF1DFF">
      <w:pPr>
        <w:pStyle w:val="ListParagraph"/>
        <w:numPr>
          <w:ilvl w:val="0"/>
          <w:numId w:val="3"/>
        </w:numPr>
        <w:jc w:val="left"/>
        <w:rPr>
          <w:b/>
          <w:sz w:val="32"/>
          <w:szCs w:val="32"/>
        </w:rPr>
      </w:pPr>
      <w:r w:rsidRPr="00FF1DFF">
        <w:rPr>
          <w:b/>
          <w:sz w:val="32"/>
          <w:szCs w:val="32"/>
        </w:rPr>
        <w:t>All Entries will be e</w:t>
      </w:r>
      <w:r w:rsidR="00032879" w:rsidRPr="00FF1DFF">
        <w:rPr>
          <w:b/>
          <w:sz w:val="32"/>
          <w:szCs w:val="32"/>
        </w:rPr>
        <w:t>xhibited in the Gallery</w:t>
      </w:r>
      <w:r w:rsidRPr="00FF1DFF">
        <w:rPr>
          <w:b/>
          <w:sz w:val="32"/>
          <w:szCs w:val="32"/>
        </w:rPr>
        <w:t>*</w:t>
      </w:r>
    </w:p>
    <w:p w:rsidR="00803629" w:rsidRPr="00FF1DFF" w:rsidRDefault="00803629" w:rsidP="00FF1DFF">
      <w:pPr>
        <w:pStyle w:val="ListParagraph"/>
        <w:numPr>
          <w:ilvl w:val="0"/>
          <w:numId w:val="3"/>
        </w:numPr>
        <w:jc w:val="left"/>
        <w:rPr>
          <w:b/>
          <w:sz w:val="32"/>
          <w:szCs w:val="32"/>
        </w:rPr>
      </w:pPr>
      <w:r w:rsidRPr="00FF1DFF">
        <w:rPr>
          <w:b/>
          <w:sz w:val="32"/>
          <w:szCs w:val="32"/>
        </w:rPr>
        <w:t>Prizes</w:t>
      </w:r>
      <w:r w:rsidR="00EB7EC5" w:rsidRPr="00FF1DFF">
        <w:rPr>
          <w:b/>
          <w:sz w:val="32"/>
          <w:szCs w:val="32"/>
        </w:rPr>
        <w:t xml:space="preserve"> in </w:t>
      </w:r>
      <w:r w:rsidR="00FF1DFF">
        <w:rPr>
          <w:b/>
          <w:sz w:val="32"/>
          <w:szCs w:val="32"/>
        </w:rPr>
        <w:t>m</w:t>
      </w:r>
      <w:r w:rsidR="00EB7EC5" w:rsidRPr="00FF1DFF">
        <w:rPr>
          <w:b/>
          <w:sz w:val="32"/>
          <w:szCs w:val="32"/>
        </w:rPr>
        <w:t xml:space="preserve">any </w:t>
      </w:r>
      <w:r w:rsidR="00FF1DFF">
        <w:rPr>
          <w:b/>
          <w:sz w:val="32"/>
          <w:szCs w:val="32"/>
        </w:rPr>
        <w:t>c</w:t>
      </w:r>
      <w:r w:rsidR="00EB7EC5" w:rsidRPr="00FF1DFF">
        <w:rPr>
          <w:b/>
          <w:sz w:val="32"/>
          <w:szCs w:val="32"/>
        </w:rPr>
        <w:t>ategories</w:t>
      </w:r>
      <w:r w:rsidRPr="00FF1DFF">
        <w:rPr>
          <w:b/>
          <w:sz w:val="32"/>
          <w:szCs w:val="32"/>
        </w:rPr>
        <w:t xml:space="preserve">, </w:t>
      </w:r>
      <w:r w:rsidR="00FF1DFF">
        <w:rPr>
          <w:b/>
          <w:sz w:val="32"/>
          <w:szCs w:val="32"/>
        </w:rPr>
        <w:t>r</w:t>
      </w:r>
      <w:r w:rsidRPr="00FF1DFF">
        <w:rPr>
          <w:b/>
          <w:sz w:val="32"/>
          <w:szCs w:val="32"/>
        </w:rPr>
        <w:t xml:space="preserve">ibbons and </w:t>
      </w:r>
      <w:r w:rsidR="00FF1DFF">
        <w:rPr>
          <w:b/>
          <w:sz w:val="32"/>
          <w:szCs w:val="32"/>
        </w:rPr>
        <w:t>b</w:t>
      </w:r>
      <w:r w:rsidRPr="00FF1DFF">
        <w:rPr>
          <w:b/>
          <w:sz w:val="32"/>
          <w:szCs w:val="32"/>
        </w:rPr>
        <w:t xml:space="preserve">ragging </w:t>
      </w:r>
      <w:r w:rsidR="00FF1DFF">
        <w:rPr>
          <w:b/>
          <w:sz w:val="32"/>
          <w:szCs w:val="32"/>
        </w:rPr>
        <w:t>r</w:t>
      </w:r>
      <w:r w:rsidRPr="00FF1DFF">
        <w:rPr>
          <w:b/>
          <w:sz w:val="32"/>
          <w:szCs w:val="32"/>
        </w:rPr>
        <w:t>ights</w:t>
      </w:r>
    </w:p>
    <w:p w:rsidR="00803629" w:rsidRPr="00FF1DFF" w:rsidRDefault="00803629" w:rsidP="00FF1DFF">
      <w:pPr>
        <w:pStyle w:val="ListParagraph"/>
        <w:numPr>
          <w:ilvl w:val="0"/>
          <w:numId w:val="3"/>
        </w:numPr>
        <w:jc w:val="left"/>
        <w:rPr>
          <w:b/>
          <w:sz w:val="32"/>
          <w:szCs w:val="32"/>
        </w:rPr>
      </w:pPr>
      <w:r w:rsidRPr="00FF1DFF">
        <w:rPr>
          <w:b/>
          <w:sz w:val="32"/>
          <w:szCs w:val="32"/>
        </w:rPr>
        <w:t>All wreaths will be donated</w:t>
      </w:r>
      <w:r w:rsidR="00EB7EC5" w:rsidRPr="00FF1DFF">
        <w:rPr>
          <w:b/>
          <w:sz w:val="32"/>
          <w:szCs w:val="32"/>
        </w:rPr>
        <w:t>, priced</w:t>
      </w:r>
      <w:r w:rsidRPr="00FF1DFF">
        <w:rPr>
          <w:b/>
          <w:sz w:val="32"/>
          <w:szCs w:val="32"/>
        </w:rPr>
        <w:t xml:space="preserve"> </w:t>
      </w:r>
      <w:r w:rsidR="00CD505F" w:rsidRPr="00FF1DFF">
        <w:rPr>
          <w:b/>
          <w:sz w:val="32"/>
          <w:szCs w:val="32"/>
        </w:rPr>
        <w:t xml:space="preserve">and </w:t>
      </w:r>
      <w:r w:rsidR="00CD505F" w:rsidRPr="00FF1DFF">
        <w:rPr>
          <w:b/>
          <w:sz w:val="32"/>
          <w:szCs w:val="32"/>
          <w:u w:val="single"/>
        </w:rPr>
        <w:t>sold</w:t>
      </w:r>
      <w:r w:rsidR="00CD505F" w:rsidRPr="00FF1DFF">
        <w:rPr>
          <w:b/>
          <w:sz w:val="32"/>
          <w:szCs w:val="32"/>
        </w:rPr>
        <w:t xml:space="preserve"> by</w:t>
      </w:r>
      <w:r w:rsidRPr="00FF1DFF">
        <w:rPr>
          <w:b/>
          <w:sz w:val="32"/>
          <w:szCs w:val="32"/>
        </w:rPr>
        <w:t xml:space="preserve"> the Museum</w:t>
      </w:r>
      <w:r w:rsidR="00CD505F" w:rsidRPr="00FF1DFF">
        <w:rPr>
          <w:b/>
          <w:sz w:val="32"/>
          <w:szCs w:val="32"/>
        </w:rPr>
        <w:t xml:space="preserve"> </w:t>
      </w:r>
      <w:r w:rsidR="00CD505F" w:rsidRPr="00FF1DFF">
        <w:rPr>
          <w:b/>
          <w:i/>
          <w:sz w:val="24"/>
          <w:szCs w:val="24"/>
        </w:rPr>
        <w:t>(your donation is tax-deductible)</w:t>
      </w:r>
      <w:r w:rsidRPr="00FF1DFF">
        <w:rPr>
          <w:b/>
          <w:i/>
          <w:sz w:val="24"/>
          <w:szCs w:val="24"/>
        </w:rPr>
        <w:t xml:space="preserve"> </w:t>
      </w:r>
      <w:r w:rsidR="00EB7EC5" w:rsidRPr="00FF1DFF">
        <w:rPr>
          <w:b/>
          <w:i/>
          <w:sz w:val="24"/>
          <w:szCs w:val="24"/>
        </w:rPr>
        <w:t>Wreaths will not be returned to their creators.</w:t>
      </w:r>
    </w:p>
    <w:p w:rsidR="00CD505F" w:rsidRPr="00FF1DFF" w:rsidRDefault="001B6959" w:rsidP="00FF1DFF">
      <w:pPr>
        <w:pStyle w:val="ListParagraph"/>
        <w:numPr>
          <w:ilvl w:val="0"/>
          <w:numId w:val="3"/>
        </w:num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CD505F" w:rsidRPr="00FF1DFF">
        <w:rPr>
          <w:b/>
          <w:sz w:val="32"/>
          <w:szCs w:val="32"/>
        </w:rPr>
        <w:t>Limitations</w:t>
      </w:r>
      <w:r w:rsidR="00FE3DC2">
        <w:rPr>
          <w:b/>
          <w:sz w:val="32"/>
          <w:szCs w:val="32"/>
        </w:rPr>
        <w:t>*</w:t>
      </w:r>
      <w:r w:rsidR="00CD505F" w:rsidRPr="00FF1DFF">
        <w:rPr>
          <w:b/>
          <w:sz w:val="32"/>
          <w:szCs w:val="32"/>
        </w:rPr>
        <w:t xml:space="preserve">: No perishable wreaths – </w:t>
      </w:r>
      <w:r w:rsidR="00CD505F" w:rsidRPr="001B6959">
        <w:rPr>
          <w:b/>
          <w:sz w:val="24"/>
          <w:szCs w:val="24"/>
        </w:rPr>
        <w:t>your wreath should be usable year after year</w:t>
      </w:r>
      <w:r w:rsidR="00CD505F" w:rsidRPr="00FF1DFF">
        <w:rPr>
          <w:b/>
          <w:sz w:val="32"/>
          <w:szCs w:val="32"/>
        </w:rPr>
        <w:t>.</w:t>
      </w:r>
      <w:r w:rsidR="00CC21D9" w:rsidRPr="00FF1DFF">
        <w:rPr>
          <w:b/>
          <w:sz w:val="32"/>
          <w:szCs w:val="32"/>
        </w:rPr>
        <w:t xml:space="preserve"> </w:t>
      </w:r>
      <w:proofErr w:type="gramStart"/>
      <w:r w:rsidR="00CC21D9" w:rsidRPr="00FF1DFF">
        <w:rPr>
          <w:b/>
          <w:sz w:val="32"/>
          <w:szCs w:val="32"/>
        </w:rPr>
        <w:t xml:space="preserve">No wreaths larger than 30” in diameter, no more than </w:t>
      </w:r>
      <w:r w:rsidR="00FE3DC2">
        <w:rPr>
          <w:b/>
          <w:sz w:val="32"/>
          <w:szCs w:val="32"/>
        </w:rPr>
        <w:t>25</w:t>
      </w:r>
      <w:r w:rsidR="00EB7EC5" w:rsidRPr="00FF1DFF">
        <w:rPr>
          <w:b/>
          <w:sz w:val="32"/>
          <w:szCs w:val="32"/>
        </w:rPr>
        <w:t xml:space="preserve"> pounds.</w:t>
      </w:r>
      <w:proofErr w:type="gramEnd"/>
      <w:r w:rsidR="00EB7EC5" w:rsidRPr="00FF1DFF">
        <w:rPr>
          <w:b/>
          <w:sz w:val="32"/>
          <w:szCs w:val="32"/>
        </w:rPr>
        <w:t xml:space="preserve"> A</w:t>
      </w:r>
      <w:r w:rsidR="00CC21D9" w:rsidRPr="00FF1DFF">
        <w:rPr>
          <w:b/>
          <w:sz w:val="32"/>
          <w:szCs w:val="32"/>
        </w:rPr>
        <w:t>ll wreaths must be able to hang on the wall.</w:t>
      </w:r>
      <w:r w:rsidR="00FE3DC2">
        <w:rPr>
          <w:b/>
          <w:sz w:val="32"/>
          <w:szCs w:val="32"/>
        </w:rPr>
        <w:t xml:space="preserve"> Keep it family friendly.</w:t>
      </w:r>
    </w:p>
    <w:p w:rsidR="00FF1DFF" w:rsidRPr="00FF1DFF" w:rsidRDefault="00FF1DFF" w:rsidP="00803629">
      <w:pPr>
        <w:jc w:val="left"/>
        <w:rPr>
          <w:rFonts w:ascii="Jokerman" w:hAnsi="Jokerman"/>
          <w:b/>
          <w:color w:val="FF0000"/>
          <w:sz w:val="32"/>
          <w:szCs w:val="32"/>
        </w:rPr>
      </w:pPr>
      <w:r w:rsidRPr="00FF1DFF">
        <w:rPr>
          <w:rFonts w:ascii="Jokerman" w:hAnsi="Jokerman"/>
          <w:b/>
          <w:color w:val="FF0000"/>
          <w:sz w:val="32"/>
          <w:szCs w:val="32"/>
        </w:rPr>
        <w:t>Dates to Remember:</w:t>
      </w:r>
    </w:p>
    <w:p w:rsidR="00EB7EC5" w:rsidRPr="00FF1DFF" w:rsidRDefault="00FF1DFF" w:rsidP="00FF1DFF">
      <w:pPr>
        <w:pStyle w:val="ListParagraph"/>
        <w:numPr>
          <w:ilvl w:val="0"/>
          <w:numId w:val="4"/>
        </w:numPr>
        <w:jc w:val="left"/>
        <w:rPr>
          <w:b/>
          <w:sz w:val="32"/>
          <w:szCs w:val="32"/>
        </w:rPr>
      </w:pPr>
      <w:r w:rsidRPr="00FF1DFF">
        <w:rPr>
          <w:b/>
          <w:sz w:val="32"/>
          <w:szCs w:val="32"/>
        </w:rPr>
        <w:t>R</w:t>
      </w:r>
      <w:r w:rsidR="00EB7EC5" w:rsidRPr="00FF1DFF">
        <w:rPr>
          <w:b/>
          <w:sz w:val="32"/>
          <w:szCs w:val="32"/>
        </w:rPr>
        <w:t>egister and pick up your wreath</w:t>
      </w:r>
      <w:r w:rsidR="00FE3DC2">
        <w:rPr>
          <w:b/>
          <w:sz w:val="32"/>
          <w:szCs w:val="32"/>
        </w:rPr>
        <w:t xml:space="preserve"> </w:t>
      </w:r>
      <w:r w:rsidR="00831EF4">
        <w:rPr>
          <w:b/>
          <w:sz w:val="32"/>
          <w:szCs w:val="32"/>
        </w:rPr>
        <w:t>base</w:t>
      </w:r>
      <w:r w:rsidR="00FE3DC2">
        <w:rPr>
          <w:b/>
          <w:sz w:val="32"/>
          <w:szCs w:val="32"/>
        </w:rPr>
        <w:t xml:space="preserve"> at the Museum</w:t>
      </w:r>
      <w:r w:rsidR="00EB7EC5" w:rsidRPr="00FF1DFF">
        <w:rPr>
          <w:b/>
          <w:sz w:val="32"/>
          <w:szCs w:val="32"/>
        </w:rPr>
        <w:t xml:space="preserve"> </w:t>
      </w:r>
      <w:r w:rsidR="001B2347">
        <w:rPr>
          <w:b/>
          <w:sz w:val="32"/>
          <w:szCs w:val="32"/>
        </w:rPr>
        <w:t>September 23</w:t>
      </w:r>
      <w:r w:rsidRPr="00FF1DFF">
        <w:rPr>
          <w:b/>
          <w:sz w:val="32"/>
          <w:szCs w:val="32"/>
        </w:rPr>
        <w:t xml:space="preserve"> –</w:t>
      </w:r>
      <w:r w:rsidR="00FE3DC2">
        <w:rPr>
          <w:b/>
          <w:sz w:val="32"/>
          <w:szCs w:val="32"/>
        </w:rPr>
        <w:t xml:space="preserve"> </w:t>
      </w:r>
      <w:r w:rsidR="001B2347">
        <w:rPr>
          <w:b/>
          <w:sz w:val="32"/>
          <w:szCs w:val="32"/>
        </w:rPr>
        <w:t>Nov. 15</w:t>
      </w:r>
      <w:r w:rsidRPr="00FF1DFF">
        <w:rPr>
          <w:b/>
          <w:sz w:val="32"/>
          <w:szCs w:val="32"/>
        </w:rPr>
        <w:t>, 2014</w:t>
      </w:r>
      <w:r w:rsidR="00EB7EC5" w:rsidRPr="00FF1DFF">
        <w:rPr>
          <w:b/>
          <w:sz w:val="32"/>
          <w:szCs w:val="32"/>
        </w:rPr>
        <w:t>.</w:t>
      </w:r>
    </w:p>
    <w:p w:rsidR="00FF1DFF" w:rsidRPr="00FF1DFF" w:rsidRDefault="00FF1DFF" w:rsidP="00FF1DFF">
      <w:pPr>
        <w:pStyle w:val="ListParagraph"/>
        <w:numPr>
          <w:ilvl w:val="0"/>
          <w:numId w:val="4"/>
        </w:numPr>
        <w:jc w:val="left"/>
        <w:rPr>
          <w:b/>
          <w:sz w:val="32"/>
          <w:szCs w:val="32"/>
        </w:rPr>
      </w:pPr>
      <w:r w:rsidRPr="00FF1DFF">
        <w:rPr>
          <w:b/>
          <w:sz w:val="32"/>
          <w:szCs w:val="32"/>
        </w:rPr>
        <w:t>D</w:t>
      </w:r>
      <w:r w:rsidR="00FE3DC2">
        <w:rPr>
          <w:b/>
          <w:sz w:val="32"/>
          <w:szCs w:val="32"/>
        </w:rPr>
        <w:t>eliver</w:t>
      </w:r>
      <w:r w:rsidRPr="00FF1DFF">
        <w:rPr>
          <w:b/>
          <w:sz w:val="32"/>
          <w:szCs w:val="32"/>
        </w:rPr>
        <w:t xml:space="preserve"> completed wreaths</w:t>
      </w:r>
      <w:r w:rsidR="00EB7EC5" w:rsidRPr="00FF1DFF">
        <w:rPr>
          <w:b/>
          <w:sz w:val="32"/>
          <w:szCs w:val="32"/>
        </w:rPr>
        <w:t xml:space="preserve"> to the Museum </w:t>
      </w:r>
      <w:proofErr w:type="gramStart"/>
      <w:r w:rsidR="00EB7EC5" w:rsidRPr="00FF1DFF">
        <w:rPr>
          <w:b/>
          <w:sz w:val="32"/>
          <w:szCs w:val="32"/>
        </w:rPr>
        <w:t>between November 15 –</w:t>
      </w:r>
      <w:proofErr w:type="gramEnd"/>
      <w:r w:rsidR="00EB7EC5" w:rsidRPr="00FF1DFF">
        <w:rPr>
          <w:b/>
          <w:sz w:val="32"/>
          <w:szCs w:val="32"/>
        </w:rPr>
        <w:t xml:space="preserve"> 23</w:t>
      </w:r>
      <w:r w:rsidR="00EB7EC5" w:rsidRPr="00FF1DFF">
        <w:rPr>
          <w:b/>
          <w:sz w:val="32"/>
          <w:szCs w:val="32"/>
          <w:vertAlign w:val="superscript"/>
        </w:rPr>
        <w:t>rd</w:t>
      </w:r>
      <w:r w:rsidR="00EB7EC5" w:rsidRPr="00FF1DFF">
        <w:rPr>
          <w:b/>
          <w:sz w:val="32"/>
          <w:szCs w:val="32"/>
        </w:rPr>
        <w:t xml:space="preserve">. </w:t>
      </w:r>
    </w:p>
    <w:p w:rsidR="00EB7EC5" w:rsidRPr="00FF1DFF" w:rsidRDefault="00EB7EC5" w:rsidP="00FF1DFF">
      <w:pPr>
        <w:pStyle w:val="ListParagraph"/>
        <w:jc w:val="left"/>
        <w:rPr>
          <w:b/>
          <w:sz w:val="24"/>
          <w:szCs w:val="24"/>
        </w:rPr>
      </w:pPr>
      <w:r w:rsidRPr="00FF1DFF">
        <w:rPr>
          <w:b/>
          <w:sz w:val="24"/>
          <w:szCs w:val="24"/>
        </w:rPr>
        <w:t>No wreaths accepted after</w:t>
      </w:r>
      <w:r w:rsidR="00FE3DC2">
        <w:rPr>
          <w:b/>
          <w:sz w:val="24"/>
          <w:szCs w:val="24"/>
        </w:rPr>
        <w:t xml:space="preserve"> 4 PM,</w:t>
      </w:r>
      <w:r w:rsidRPr="00FF1DFF">
        <w:rPr>
          <w:b/>
          <w:sz w:val="24"/>
          <w:szCs w:val="24"/>
        </w:rPr>
        <w:t xml:space="preserve"> Sunday, November </w:t>
      </w:r>
      <w:proofErr w:type="gramStart"/>
      <w:r w:rsidRPr="00FF1DFF">
        <w:rPr>
          <w:b/>
          <w:sz w:val="24"/>
          <w:szCs w:val="24"/>
        </w:rPr>
        <w:t>23</w:t>
      </w:r>
      <w:r w:rsidRPr="00FF1DFF">
        <w:rPr>
          <w:b/>
          <w:sz w:val="24"/>
          <w:szCs w:val="24"/>
          <w:vertAlign w:val="superscript"/>
        </w:rPr>
        <w:t>rd</w:t>
      </w:r>
      <w:proofErr w:type="gramEnd"/>
      <w:r w:rsidRPr="00FF1DFF">
        <w:rPr>
          <w:b/>
          <w:sz w:val="24"/>
          <w:szCs w:val="24"/>
        </w:rPr>
        <w:t>.</w:t>
      </w:r>
    </w:p>
    <w:p w:rsidR="00EB7EC5" w:rsidRPr="00FF1DFF" w:rsidRDefault="00FF1DFF" w:rsidP="00FF1DFF">
      <w:pPr>
        <w:pStyle w:val="ListParagraph"/>
        <w:numPr>
          <w:ilvl w:val="0"/>
          <w:numId w:val="4"/>
        </w:numPr>
        <w:jc w:val="left"/>
        <w:rPr>
          <w:b/>
          <w:sz w:val="32"/>
          <w:szCs w:val="32"/>
        </w:rPr>
      </w:pPr>
      <w:r w:rsidRPr="00FF1DFF">
        <w:rPr>
          <w:b/>
          <w:sz w:val="32"/>
          <w:szCs w:val="32"/>
        </w:rPr>
        <w:t>W</w:t>
      </w:r>
      <w:r w:rsidR="00FE3DC2">
        <w:rPr>
          <w:b/>
          <w:sz w:val="32"/>
          <w:szCs w:val="32"/>
        </w:rPr>
        <w:t>reath Extravaganza &amp; Holiday Art</w:t>
      </w:r>
      <w:r w:rsidR="00EB7EC5" w:rsidRPr="00FF1DFF">
        <w:rPr>
          <w:b/>
          <w:sz w:val="32"/>
          <w:szCs w:val="32"/>
        </w:rPr>
        <w:t xml:space="preserve"> Extravaganza</w:t>
      </w:r>
      <w:r w:rsidR="00FE3DC2">
        <w:rPr>
          <w:b/>
          <w:sz w:val="32"/>
          <w:szCs w:val="32"/>
        </w:rPr>
        <w:t xml:space="preserve"> Open</w:t>
      </w:r>
      <w:r w:rsidR="00AB165D">
        <w:rPr>
          <w:b/>
          <w:sz w:val="32"/>
          <w:szCs w:val="32"/>
        </w:rPr>
        <w:t>s</w:t>
      </w:r>
      <w:r w:rsidRPr="00FF1DFF">
        <w:rPr>
          <w:b/>
          <w:sz w:val="32"/>
          <w:szCs w:val="32"/>
        </w:rPr>
        <w:t xml:space="preserve">, </w:t>
      </w:r>
      <w:r w:rsidR="00EB7EC5" w:rsidRPr="00FF1DFF">
        <w:rPr>
          <w:b/>
          <w:sz w:val="32"/>
          <w:szCs w:val="32"/>
        </w:rPr>
        <w:t>Friday, Nov</w:t>
      </w:r>
      <w:r w:rsidRPr="00FF1DFF">
        <w:rPr>
          <w:b/>
          <w:sz w:val="32"/>
          <w:szCs w:val="32"/>
        </w:rPr>
        <w:t>.</w:t>
      </w:r>
      <w:r w:rsidR="00AB165D">
        <w:rPr>
          <w:b/>
          <w:sz w:val="32"/>
          <w:szCs w:val="32"/>
        </w:rPr>
        <w:t xml:space="preserve"> 28, 2014</w:t>
      </w:r>
    </w:p>
    <w:p w:rsidR="00EB7EC5" w:rsidRPr="00FF1DFF" w:rsidRDefault="00EB7EC5" w:rsidP="00FF1DFF">
      <w:pPr>
        <w:pStyle w:val="ListParagraph"/>
        <w:numPr>
          <w:ilvl w:val="0"/>
          <w:numId w:val="4"/>
        </w:numPr>
        <w:jc w:val="left"/>
        <w:rPr>
          <w:b/>
          <w:sz w:val="32"/>
          <w:szCs w:val="32"/>
        </w:rPr>
      </w:pPr>
      <w:r w:rsidRPr="00FF1DFF">
        <w:rPr>
          <w:b/>
          <w:sz w:val="32"/>
          <w:szCs w:val="32"/>
        </w:rPr>
        <w:t>Opening Reception and Holiday Open House – Friday, December 5, 5-8 PM</w:t>
      </w:r>
    </w:p>
    <w:p w:rsidR="00FE3DC2" w:rsidRPr="00EC3B52" w:rsidRDefault="00EB7EC5" w:rsidP="00735FE0">
      <w:pPr>
        <w:pStyle w:val="ListParagraph"/>
        <w:jc w:val="left"/>
        <w:rPr>
          <w:rFonts w:ascii="Jokerman" w:hAnsi="Jokerman"/>
          <w:b/>
          <w:color w:val="00B050"/>
          <w:sz w:val="18"/>
          <w:szCs w:val="18"/>
        </w:rPr>
      </w:pPr>
      <w:r w:rsidRPr="00FF1DFF">
        <w:rPr>
          <w:b/>
          <w:sz w:val="24"/>
          <w:szCs w:val="24"/>
        </w:rPr>
        <w:t xml:space="preserve">All wreath </w:t>
      </w:r>
      <w:r w:rsidR="00FF1DFF" w:rsidRPr="00FF1DFF">
        <w:rPr>
          <w:b/>
          <w:sz w:val="24"/>
          <w:szCs w:val="24"/>
        </w:rPr>
        <w:t>creators</w:t>
      </w:r>
      <w:r w:rsidRPr="00FF1DFF">
        <w:rPr>
          <w:b/>
          <w:sz w:val="24"/>
          <w:szCs w:val="24"/>
        </w:rPr>
        <w:t xml:space="preserve"> are invited to bring their friends to admire their inspired </w:t>
      </w:r>
      <w:r w:rsidR="00EC3B52">
        <w:rPr>
          <w:b/>
          <w:sz w:val="24"/>
          <w:szCs w:val="24"/>
        </w:rPr>
        <w:t>c</w:t>
      </w:r>
      <w:r w:rsidRPr="00FF1DFF">
        <w:rPr>
          <w:b/>
          <w:sz w:val="24"/>
          <w:szCs w:val="24"/>
        </w:rPr>
        <w:t>reations</w:t>
      </w:r>
      <w:r w:rsidR="00EC3B52">
        <w:rPr>
          <w:b/>
          <w:sz w:val="24"/>
          <w:szCs w:val="24"/>
        </w:rPr>
        <w:t>,</w:t>
      </w:r>
      <w:r w:rsidR="0092399A">
        <w:rPr>
          <w:b/>
          <w:sz w:val="24"/>
          <w:szCs w:val="24"/>
        </w:rPr>
        <w:t xml:space="preserve"> listen to live music, sip a nip,</w:t>
      </w:r>
      <w:r w:rsidR="00EC3B52">
        <w:rPr>
          <w:b/>
          <w:sz w:val="24"/>
          <w:szCs w:val="24"/>
        </w:rPr>
        <w:t xml:space="preserve"> eat a bite</w:t>
      </w:r>
      <w:r w:rsidR="00F9270C">
        <w:rPr>
          <w:b/>
          <w:sz w:val="24"/>
          <w:szCs w:val="24"/>
        </w:rPr>
        <w:t xml:space="preserve"> and shop for the holidays.</w:t>
      </w:r>
    </w:p>
    <w:p w:rsidR="00EB7EC5" w:rsidRPr="00AB165D" w:rsidRDefault="00B24D5B" w:rsidP="00803629">
      <w:pPr>
        <w:jc w:val="left"/>
        <w:rPr>
          <w:rFonts w:ascii="Jokerman" w:hAnsi="Jokerman"/>
          <w:b/>
          <w:color w:val="FF0000"/>
          <w:sz w:val="32"/>
          <w:szCs w:val="32"/>
        </w:rPr>
      </w:pPr>
      <w:r w:rsidRPr="00AB165D">
        <w:rPr>
          <w:rFonts w:ascii="Jokerman" w:hAnsi="Jokerman"/>
          <w:b/>
          <w:color w:val="FF0000"/>
          <w:sz w:val="32"/>
          <w:szCs w:val="32"/>
        </w:rPr>
        <w:t xml:space="preserve">Prizes </w:t>
      </w:r>
      <w:proofErr w:type="gramStart"/>
      <w:r w:rsidRPr="00AB165D">
        <w:rPr>
          <w:rFonts w:ascii="Jokerman" w:hAnsi="Jokerman"/>
          <w:b/>
          <w:color w:val="FF0000"/>
          <w:sz w:val="32"/>
          <w:szCs w:val="32"/>
        </w:rPr>
        <w:t>Will</w:t>
      </w:r>
      <w:proofErr w:type="gramEnd"/>
      <w:r w:rsidRPr="00AB165D">
        <w:rPr>
          <w:rFonts w:ascii="Jokerman" w:hAnsi="Jokerman"/>
          <w:b/>
          <w:color w:val="FF0000"/>
          <w:sz w:val="32"/>
          <w:szCs w:val="32"/>
        </w:rPr>
        <w:t xml:space="preserve"> be Awarded in the Following </w:t>
      </w:r>
      <w:r w:rsidR="00EB7EC5" w:rsidRPr="00AB165D">
        <w:rPr>
          <w:rFonts w:ascii="Jokerman" w:hAnsi="Jokerman"/>
          <w:b/>
          <w:color w:val="FF0000"/>
          <w:sz w:val="32"/>
          <w:szCs w:val="32"/>
        </w:rPr>
        <w:t>Categories:</w:t>
      </w:r>
    </w:p>
    <w:p w:rsidR="00EB7EC5" w:rsidRPr="00EC3B52" w:rsidRDefault="00EB7EC5" w:rsidP="00803629">
      <w:pPr>
        <w:jc w:val="left"/>
        <w:rPr>
          <w:rFonts w:ascii="Arial" w:hAnsi="Arial" w:cs="Arial"/>
          <w:b/>
          <w:sz w:val="28"/>
          <w:szCs w:val="28"/>
        </w:rPr>
      </w:pPr>
      <w:r w:rsidRPr="00EC3B52">
        <w:rPr>
          <w:rFonts w:ascii="Arial" w:hAnsi="Arial" w:cs="Arial"/>
          <w:b/>
          <w:sz w:val="28"/>
          <w:szCs w:val="28"/>
        </w:rPr>
        <w:t>Tradi</w:t>
      </w:r>
      <w:r w:rsidR="00B24D5B" w:rsidRPr="00EC3B52">
        <w:rPr>
          <w:rFonts w:ascii="Arial" w:hAnsi="Arial" w:cs="Arial"/>
          <w:b/>
          <w:sz w:val="28"/>
          <w:szCs w:val="28"/>
        </w:rPr>
        <w:t>tional</w:t>
      </w:r>
      <w:r w:rsidR="00FF1DFF" w:rsidRPr="00EC3B52">
        <w:rPr>
          <w:rFonts w:ascii="Arial" w:hAnsi="Arial" w:cs="Arial"/>
          <w:b/>
          <w:sz w:val="28"/>
          <w:szCs w:val="28"/>
        </w:rPr>
        <w:t xml:space="preserve"> Holiday</w:t>
      </w:r>
      <w:r w:rsidR="00831EF4">
        <w:rPr>
          <w:rFonts w:ascii="Arial" w:hAnsi="Arial" w:cs="Arial"/>
          <w:b/>
          <w:sz w:val="28"/>
          <w:szCs w:val="28"/>
        </w:rPr>
        <w:t xml:space="preserve"> </w:t>
      </w:r>
      <w:r w:rsidR="00831EF4">
        <w:rPr>
          <w:rFonts w:cs="Arial"/>
          <w:b/>
          <w:sz w:val="28"/>
          <w:szCs w:val="28"/>
        </w:rPr>
        <w:t>●</w:t>
      </w:r>
      <w:r w:rsidR="00B24D5B" w:rsidRPr="00EC3B52">
        <w:rPr>
          <w:rFonts w:ascii="Arial" w:hAnsi="Arial" w:cs="Arial"/>
          <w:b/>
          <w:sz w:val="28"/>
          <w:szCs w:val="28"/>
        </w:rPr>
        <w:t xml:space="preserve"> </w:t>
      </w:r>
      <w:r w:rsidR="00831EF4">
        <w:rPr>
          <w:rFonts w:ascii="Arial" w:hAnsi="Arial" w:cs="Arial"/>
          <w:b/>
          <w:sz w:val="28"/>
          <w:szCs w:val="28"/>
        </w:rPr>
        <w:t xml:space="preserve">Recycled Materials </w:t>
      </w:r>
      <w:r w:rsidR="00831EF4">
        <w:rPr>
          <w:rFonts w:cs="Arial"/>
          <w:b/>
          <w:sz w:val="28"/>
          <w:szCs w:val="28"/>
        </w:rPr>
        <w:t>●</w:t>
      </w:r>
      <w:r w:rsidR="001B2347">
        <w:rPr>
          <w:rFonts w:cs="Arial"/>
          <w:b/>
          <w:sz w:val="28"/>
          <w:szCs w:val="28"/>
        </w:rPr>
        <w:t xml:space="preserve"> </w:t>
      </w:r>
      <w:r w:rsidR="00831EF4">
        <w:rPr>
          <w:rFonts w:ascii="Arial" w:hAnsi="Arial" w:cs="Arial"/>
          <w:b/>
          <w:sz w:val="28"/>
          <w:szCs w:val="28"/>
        </w:rPr>
        <w:t>Open</w:t>
      </w:r>
      <w:r w:rsidR="001B2347">
        <w:rPr>
          <w:rFonts w:ascii="Arial" w:hAnsi="Arial" w:cs="Arial"/>
          <w:b/>
          <w:sz w:val="28"/>
          <w:szCs w:val="28"/>
        </w:rPr>
        <w:t xml:space="preserve"> </w:t>
      </w:r>
      <w:r w:rsidR="00831EF4">
        <w:rPr>
          <w:rFonts w:cs="Arial"/>
          <w:b/>
          <w:sz w:val="28"/>
          <w:szCs w:val="28"/>
        </w:rPr>
        <w:t>●</w:t>
      </w:r>
      <w:r w:rsidR="00B24D5B" w:rsidRPr="00EC3B52">
        <w:rPr>
          <w:rFonts w:ascii="Arial" w:hAnsi="Arial" w:cs="Arial"/>
          <w:b/>
          <w:sz w:val="28"/>
          <w:szCs w:val="28"/>
        </w:rPr>
        <w:t xml:space="preserve"> </w:t>
      </w:r>
      <w:r w:rsidR="00831EF4">
        <w:rPr>
          <w:rFonts w:ascii="Arial" w:hAnsi="Arial" w:cs="Arial"/>
          <w:b/>
          <w:sz w:val="28"/>
          <w:szCs w:val="28"/>
        </w:rPr>
        <w:t xml:space="preserve">Most Glamorous </w:t>
      </w:r>
      <w:r w:rsidR="00831EF4">
        <w:rPr>
          <w:rFonts w:cs="Arial"/>
          <w:b/>
          <w:sz w:val="28"/>
          <w:szCs w:val="28"/>
        </w:rPr>
        <w:t>●</w:t>
      </w:r>
      <w:r w:rsidR="00831EF4">
        <w:rPr>
          <w:rFonts w:ascii="Arial" w:hAnsi="Arial" w:cs="Arial"/>
          <w:b/>
          <w:sz w:val="28"/>
          <w:szCs w:val="28"/>
        </w:rPr>
        <w:t xml:space="preserve"> Most Original </w:t>
      </w:r>
      <w:r w:rsidR="00831EF4">
        <w:rPr>
          <w:rFonts w:cs="Arial"/>
          <w:b/>
          <w:sz w:val="28"/>
          <w:szCs w:val="28"/>
        </w:rPr>
        <w:t>●</w:t>
      </w:r>
      <w:r w:rsidR="00831EF4">
        <w:rPr>
          <w:rFonts w:ascii="Arial" w:hAnsi="Arial" w:cs="Arial"/>
          <w:b/>
          <w:sz w:val="28"/>
          <w:szCs w:val="28"/>
        </w:rPr>
        <w:t xml:space="preserve">Funkiest </w:t>
      </w:r>
      <w:r w:rsidR="00831EF4">
        <w:rPr>
          <w:rFonts w:cs="Arial"/>
          <w:b/>
          <w:sz w:val="28"/>
          <w:szCs w:val="28"/>
        </w:rPr>
        <w:t>●</w:t>
      </w:r>
      <w:r w:rsidR="00831EF4">
        <w:rPr>
          <w:rFonts w:ascii="Arial" w:hAnsi="Arial" w:cs="Arial"/>
          <w:b/>
          <w:sz w:val="28"/>
          <w:szCs w:val="28"/>
        </w:rPr>
        <w:t xml:space="preserve"> Most Creative </w:t>
      </w:r>
      <w:r w:rsidR="00831EF4">
        <w:rPr>
          <w:rFonts w:cs="Arial"/>
          <w:b/>
          <w:sz w:val="28"/>
          <w:szCs w:val="28"/>
        </w:rPr>
        <w:t>●</w:t>
      </w:r>
      <w:r w:rsidR="001B2347" w:rsidRPr="001B2347">
        <w:rPr>
          <w:rFonts w:ascii="Arial" w:hAnsi="Arial" w:cs="Arial"/>
          <w:b/>
          <w:sz w:val="28"/>
          <w:szCs w:val="28"/>
        </w:rPr>
        <w:t>Sports</w:t>
      </w:r>
      <w:r w:rsidR="001B2347">
        <w:rPr>
          <w:rFonts w:ascii="Arial" w:hAnsi="Arial" w:cs="Arial"/>
          <w:b/>
          <w:sz w:val="28"/>
          <w:szCs w:val="28"/>
        </w:rPr>
        <w:t xml:space="preserve"> </w:t>
      </w:r>
      <w:r w:rsidR="001B2347">
        <w:rPr>
          <w:rFonts w:cs="Arial"/>
          <w:b/>
          <w:sz w:val="28"/>
          <w:szCs w:val="28"/>
        </w:rPr>
        <w:t xml:space="preserve">● </w:t>
      </w:r>
      <w:r w:rsidR="005E312F" w:rsidRPr="00EC3B52">
        <w:rPr>
          <w:rFonts w:ascii="Arial" w:hAnsi="Arial" w:cs="Arial"/>
          <w:b/>
          <w:sz w:val="28"/>
          <w:szCs w:val="28"/>
        </w:rPr>
        <w:t xml:space="preserve">Youth </w:t>
      </w:r>
      <w:r w:rsidR="005E312F" w:rsidRPr="00831EF4">
        <w:rPr>
          <w:rFonts w:ascii="Arial" w:hAnsi="Arial" w:cs="Arial"/>
          <w:b/>
        </w:rPr>
        <w:t>(under 18 years of age)</w:t>
      </w:r>
      <w:r w:rsidR="00831EF4">
        <w:rPr>
          <w:rFonts w:ascii="Arial" w:hAnsi="Arial" w:cs="Arial"/>
          <w:b/>
        </w:rPr>
        <w:t xml:space="preserve"> </w:t>
      </w:r>
      <w:r w:rsidR="00831EF4">
        <w:rPr>
          <w:rFonts w:cs="Arial"/>
          <w:b/>
          <w:sz w:val="28"/>
          <w:szCs w:val="28"/>
        </w:rPr>
        <w:t xml:space="preserve">● </w:t>
      </w:r>
      <w:r w:rsidR="005E312F" w:rsidRPr="00EC3B52">
        <w:rPr>
          <w:rFonts w:ascii="Arial" w:hAnsi="Arial" w:cs="Arial"/>
          <w:b/>
          <w:sz w:val="28"/>
          <w:szCs w:val="28"/>
        </w:rPr>
        <w:t>School</w:t>
      </w:r>
    </w:p>
    <w:p w:rsidR="00CD505F" w:rsidRDefault="005E312F" w:rsidP="00803629">
      <w:pPr>
        <w:jc w:val="left"/>
        <w:rPr>
          <w:b/>
          <w:sz w:val="24"/>
          <w:szCs w:val="24"/>
        </w:rPr>
      </w:pPr>
      <w:r w:rsidRPr="00FE3DC2">
        <w:rPr>
          <w:b/>
          <w:sz w:val="28"/>
          <w:szCs w:val="28"/>
        </w:rPr>
        <w:t>Design Ideas:</w:t>
      </w:r>
      <w:r w:rsidRPr="00FE3DC2">
        <w:rPr>
          <w:b/>
          <w:sz w:val="24"/>
          <w:szCs w:val="24"/>
        </w:rPr>
        <w:t xml:space="preserve"> Truly, anything goes with this one. </w:t>
      </w:r>
      <w:r w:rsidR="00FE3DC2">
        <w:rPr>
          <w:b/>
          <w:sz w:val="24"/>
          <w:szCs w:val="24"/>
        </w:rPr>
        <w:t>Why not c</w:t>
      </w:r>
      <w:r w:rsidR="00B24D5B" w:rsidRPr="00FE3DC2">
        <w:rPr>
          <w:b/>
          <w:sz w:val="24"/>
          <w:szCs w:val="24"/>
        </w:rPr>
        <w:t>reate a wreath</w:t>
      </w:r>
      <w:r w:rsidRPr="00FE3DC2">
        <w:rPr>
          <w:b/>
          <w:sz w:val="24"/>
          <w:szCs w:val="24"/>
        </w:rPr>
        <w:t xml:space="preserve"> </w:t>
      </w:r>
      <w:r w:rsidR="00B24D5B" w:rsidRPr="00FE3DC2">
        <w:rPr>
          <w:b/>
          <w:sz w:val="24"/>
          <w:szCs w:val="24"/>
        </w:rPr>
        <w:t xml:space="preserve">to represent </w:t>
      </w:r>
      <w:r w:rsidR="00FE3DC2">
        <w:rPr>
          <w:b/>
          <w:sz w:val="24"/>
          <w:szCs w:val="24"/>
        </w:rPr>
        <w:t>a</w:t>
      </w:r>
      <w:r w:rsidR="00B24D5B" w:rsidRPr="00FE3DC2">
        <w:rPr>
          <w:b/>
          <w:sz w:val="24"/>
          <w:szCs w:val="24"/>
        </w:rPr>
        <w:t xml:space="preserve"> hobby like fishing,</w:t>
      </w:r>
      <w:r w:rsidR="00831EF4">
        <w:rPr>
          <w:b/>
          <w:sz w:val="24"/>
          <w:szCs w:val="24"/>
        </w:rPr>
        <w:t xml:space="preserve"> cooking, sewing or</w:t>
      </w:r>
      <w:r w:rsidR="00B24D5B" w:rsidRPr="00FE3DC2">
        <w:rPr>
          <w:b/>
          <w:sz w:val="24"/>
          <w:szCs w:val="24"/>
        </w:rPr>
        <w:t xml:space="preserve"> hunti</w:t>
      </w:r>
      <w:r w:rsidR="00574F02">
        <w:rPr>
          <w:b/>
          <w:sz w:val="24"/>
          <w:szCs w:val="24"/>
        </w:rPr>
        <w:t>ng</w:t>
      </w:r>
      <w:r w:rsidR="00EC3B52">
        <w:rPr>
          <w:b/>
          <w:sz w:val="24"/>
          <w:szCs w:val="24"/>
        </w:rPr>
        <w:t xml:space="preserve">. </w:t>
      </w:r>
      <w:proofErr w:type="gramStart"/>
      <w:r w:rsidR="00EC3B52">
        <w:rPr>
          <w:b/>
          <w:sz w:val="24"/>
          <w:szCs w:val="24"/>
        </w:rPr>
        <w:t>S</w:t>
      </w:r>
      <w:r w:rsidR="00B24D5B" w:rsidRPr="00FE3DC2">
        <w:rPr>
          <w:b/>
          <w:sz w:val="24"/>
          <w:szCs w:val="24"/>
        </w:rPr>
        <w:t>ports</w:t>
      </w:r>
      <w:r w:rsidR="00493F13">
        <w:rPr>
          <w:b/>
          <w:sz w:val="24"/>
          <w:szCs w:val="24"/>
        </w:rPr>
        <w:t xml:space="preserve"> Fan?</w:t>
      </w:r>
      <w:proofErr w:type="gramEnd"/>
      <w:r w:rsidR="00EC3B52">
        <w:rPr>
          <w:b/>
          <w:sz w:val="24"/>
          <w:szCs w:val="24"/>
        </w:rPr>
        <w:t xml:space="preserve"> -</w:t>
      </w:r>
      <w:r w:rsidR="00B24D5B" w:rsidRPr="00FE3DC2">
        <w:rPr>
          <w:b/>
          <w:sz w:val="24"/>
          <w:szCs w:val="24"/>
        </w:rPr>
        <w:t xml:space="preserve"> </w:t>
      </w:r>
      <w:proofErr w:type="gramStart"/>
      <w:r w:rsidR="00EC3B52">
        <w:rPr>
          <w:b/>
          <w:sz w:val="24"/>
          <w:szCs w:val="24"/>
        </w:rPr>
        <w:t>a</w:t>
      </w:r>
      <w:proofErr w:type="gramEnd"/>
      <w:r w:rsidR="00EC3B52">
        <w:rPr>
          <w:b/>
          <w:sz w:val="24"/>
          <w:szCs w:val="24"/>
        </w:rPr>
        <w:t xml:space="preserve"> Gators or Seminoles wreath would be fun!</w:t>
      </w:r>
      <w:r w:rsidR="00EC3B52" w:rsidRPr="00FE3DC2">
        <w:rPr>
          <w:b/>
          <w:sz w:val="24"/>
          <w:szCs w:val="24"/>
        </w:rPr>
        <w:t xml:space="preserve"> </w:t>
      </w:r>
      <w:r w:rsidR="00831EF4">
        <w:rPr>
          <w:b/>
          <w:sz w:val="24"/>
          <w:szCs w:val="24"/>
        </w:rPr>
        <w:t xml:space="preserve"> A</w:t>
      </w:r>
      <w:r w:rsidR="00B24D5B" w:rsidRPr="00FE3DC2">
        <w:rPr>
          <w:b/>
          <w:sz w:val="24"/>
          <w:szCs w:val="24"/>
        </w:rPr>
        <w:t xml:space="preserve"> wine or </w:t>
      </w:r>
      <w:r w:rsidR="00493F13">
        <w:rPr>
          <w:b/>
          <w:sz w:val="24"/>
          <w:szCs w:val="24"/>
        </w:rPr>
        <w:t>cigar</w:t>
      </w:r>
      <w:r w:rsidR="00B24D5B" w:rsidRPr="00FE3DC2">
        <w:rPr>
          <w:b/>
          <w:sz w:val="24"/>
          <w:szCs w:val="24"/>
        </w:rPr>
        <w:t xml:space="preserve"> themed wreath</w:t>
      </w:r>
      <w:r w:rsidR="00831EF4">
        <w:rPr>
          <w:b/>
          <w:sz w:val="24"/>
          <w:szCs w:val="24"/>
        </w:rPr>
        <w:t xml:space="preserve"> is </w:t>
      </w:r>
      <w:proofErr w:type="gramStart"/>
      <w:r w:rsidR="00831EF4">
        <w:rPr>
          <w:b/>
          <w:sz w:val="24"/>
          <w:szCs w:val="24"/>
        </w:rPr>
        <w:t>unique</w:t>
      </w:r>
      <w:r w:rsidR="00B24D5B" w:rsidRPr="00FE3DC2">
        <w:rPr>
          <w:b/>
          <w:sz w:val="24"/>
          <w:szCs w:val="24"/>
        </w:rPr>
        <w:t>?</w:t>
      </w:r>
      <w:proofErr w:type="gramEnd"/>
      <w:r w:rsidR="00B24D5B" w:rsidRPr="00FE3DC2">
        <w:rPr>
          <w:b/>
          <w:sz w:val="24"/>
          <w:szCs w:val="24"/>
        </w:rPr>
        <w:t xml:space="preserve"> </w:t>
      </w:r>
      <w:proofErr w:type="gramStart"/>
      <w:r w:rsidR="00831EF4">
        <w:rPr>
          <w:b/>
          <w:sz w:val="24"/>
          <w:szCs w:val="24"/>
        </w:rPr>
        <w:t>Try a</w:t>
      </w:r>
      <w:r w:rsidR="00B24D5B" w:rsidRPr="00FE3DC2">
        <w:rPr>
          <w:b/>
          <w:sz w:val="24"/>
          <w:szCs w:val="24"/>
        </w:rPr>
        <w:t xml:space="preserve"> wreath about the ocean or woods?</w:t>
      </w:r>
      <w:proofErr w:type="gramEnd"/>
      <w:r w:rsidR="00B24D5B" w:rsidRPr="00FE3DC2">
        <w:rPr>
          <w:b/>
          <w:sz w:val="24"/>
          <w:szCs w:val="24"/>
        </w:rPr>
        <w:t xml:space="preserve"> </w:t>
      </w:r>
      <w:proofErr w:type="gramStart"/>
      <w:r w:rsidR="00493F13">
        <w:rPr>
          <w:b/>
          <w:sz w:val="24"/>
          <w:szCs w:val="24"/>
        </w:rPr>
        <w:t>4th</w:t>
      </w:r>
      <w:proofErr w:type="gramEnd"/>
      <w:r w:rsidRPr="00FE3DC2">
        <w:rPr>
          <w:b/>
          <w:sz w:val="24"/>
          <w:szCs w:val="24"/>
        </w:rPr>
        <w:t xml:space="preserve"> of July </w:t>
      </w:r>
      <w:r w:rsidR="00FE3DC2">
        <w:rPr>
          <w:b/>
          <w:sz w:val="24"/>
          <w:szCs w:val="24"/>
        </w:rPr>
        <w:t>or</w:t>
      </w:r>
      <w:r w:rsidRPr="00FE3DC2">
        <w:rPr>
          <w:b/>
          <w:sz w:val="24"/>
          <w:szCs w:val="24"/>
        </w:rPr>
        <w:t xml:space="preserve"> Easter</w:t>
      </w:r>
      <w:r w:rsidR="00B42953">
        <w:rPr>
          <w:b/>
          <w:sz w:val="24"/>
          <w:szCs w:val="24"/>
        </w:rPr>
        <w:t xml:space="preserve">, </w:t>
      </w:r>
      <w:r w:rsidR="00493F13">
        <w:rPr>
          <w:b/>
          <w:sz w:val="24"/>
          <w:szCs w:val="24"/>
        </w:rPr>
        <w:t>d</w:t>
      </w:r>
      <w:r w:rsidRPr="00FE3DC2">
        <w:rPr>
          <w:b/>
          <w:sz w:val="24"/>
          <w:szCs w:val="24"/>
        </w:rPr>
        <w:t xml:space="preserve">on’t </w:t>
      </w:r>
      <w:r w:rsidR="00A35790" w:rsidRPr="00FE3DC2">
        <w:rPr>
          <w:b/>
          <w:sz w:val="24"/>
          <w:szCs w:val="24"/>
        </w:rPr>
        <w:t>forget Hanuk</w:t>
      </w:r>
      <w:r w:rsidR="00A35790">
        <w:rPr>
          <w:b/>
          <w:sz w:val="24"/>
          <w:szCs w:val="24"/>
        </w:rPr>
        <w:t>k</w:t>
      </w:r>
      <w:r w:rsidR="00A35790" w:rsidRPr="00FE3DC2">
        <w:rPr>
          <w:b/>
          <w:sz w:val="24"/>
          <w:szCs w:val="24"/>
        </w:rPr>
        <w:t>ah</w:t>
      </w:r>
      <w:r w:rsidRPr="00FE3DC2">
        <w:rPr>
          <w:b/>
          <w:sz w:val="24"/>
          <w:szCs w:val="24"/>
        </w:rPr>
        <w:t>.</w:t>
      </w:r>
      <w:r w:rsidR="00574F02">
        <w:rPr>
          <w:b/>
          <w:sz w:val="24"/>
          <w:szCs w:val="24"/>
        </w:rPr>
        <w:t xml:space="preserve"> </w:t>
      </w:r>
      <w:r w:rsidR="00B24D5B" w:rsidRPr="00FE3DC2">
        <w:rPr>
          <w:b/>
          <w:sz w:val="24"/>
          <w:szCs w:val="24"/>
        </w:rPr>
        <w:t xml:space="preserve">You could use </w:t>
      </w:r>
      <w:r w:rsidR="00EC3B52">
        <w:rPr>
          <w:b/>
          <w:sz w:val="24"/>
          <w:szCs w:val="24"/>
        </w:rPr>
        <w:t>vintage</w:t>
      </w:r>
      <w:r w:rsidR="00B24D5B" w:rsidRPr="00FE3DC2">
        <w:rPr>
          <w:b/>
          <w:sz w:val="24"/>
          <w:szCs w:val="24"/>
        </w:rPr>
        <w:t xml:space="preserve"> hankies or silk neckties, leather or lace. Try Happy Meal toys or Beanie Babies. </w:t>
      </w:r>
      <w:proofErr w:type="gramStart"/>
      <w:r w:rsidR="00B24D5B" w:rsidRPr="00FE3DC2">
        <w:rPr>
          <w:b/>
          <w:sz w:val="24"/>
          <w:szCs w:val="24"/>
        </w:rPr>
        <w:t>Silverware or china teacups</w:t>
      </w:r>
      <w:r w:rsidR="00EC3B52">
        <w:rPr>
          <w:b/>
          <w:sz w:val="24"/>
          <w:szCs w:val="24"/>
        </w:rPr>
        <w:t>!</w:t>
      </w:r>
      <w:proofErr w:type="gramEnd"/>
      <w:r w:rsidR="00B24D5B" w:rsidRPr="00FE3DC2">
        <w:rPr>
          <w:b/>
          <w:sz w:val="24"/>
          <w:szCs w:val="24"/>
        </w:rPr>
        <w:t xml:space="preserve"> Corks, coins, buttons</w:t>
      </w:r>
      <w:r w:rsidR="00A35790">
        <w:rPr>
          <w:b/>
          <w:sz w:val="24"/>
          <w:szCs w:val="24"/>
        </w:rPr>
        <w:t xml:space="preserve"> and bows</w:t>
      </w:r>
      <w:r w:rsidR="00B24D5B" w:rsidRPr="00FE3DC2">
        <w:rPr>
          <w:b/>
          <w:sz w:val="24"/>
          <w:szCs w:val="24"/>
        </w:rPr>
        <w:t xml:space="preserve"> </w:t>
      </w:r>
      <w:proofErr w:type="gramStart"/>
      <w:r w:rsidR="00B24D5B" w:rsidRPr="00FE3DC2">
        <w:rPr>
          <w:b/>
          <w:sz w:val="24"/>
          <w:szCs w:val="24"/>
        </w:rPr>
        <w:t>c</w:t>
      </w:r>
      <w:r w:rsidR="00493F13">
        <w:rPr>
          <w:b/>
          <w:sz w:val="24"/>
          <w:szCs w:val="24"/>
        </w:rPr>
        <w:t>ould</w:t>
      </w:r>
      <w:r w:rsidR="00B24D5B" w:rsidRPr="00FE3DC2">
        <w:rPr>
          <w:b/>
          <w:sz w:val="24"/>
          <w:szCs w:val="24"/>
        </w:rPr>
        <w:t xml:space="preserve"> all be </w:t>
      </w:r>
      <w:r w:rsidR="00EC3B52">
        <w:rPr>
          <w:b/>
          <w:sz w:val="24"/>
          <w:szCs w:val="24"/>
        </w:rPr>
        <w:t>used</w:t>
      </w:r>
      <w:proofErr w:type="gramEnd"/>
      <w:r w:rsidR="00B24D5B" w:rsidRPr="00FE3DC2">
        <w:rPr>
          <w:b/>
          <w:sz w:val="24"/>
          <w:szCs w:val="24"/>
        </w:rPr>
        <w:t>.</w:t>
      </w:r>
      <w:r w:rsidRPr="00FE3DC2">
        <w:rPr>
          <w:b/>
          <w:sz w:val="24"/>
          <w:szCs w:val="24"/>
        </w:rPr>
        <w:t xml:space="preserve"> Take it to the limit. Let </w:t>
      </w:r>
      <w:r w:rsidR="00847096">
        <w:rPr>
          <w:b/>
          <w:sz w:val="24"/>
          <w:szCs w:val="24"/>
        </w:rPr>
        <w:t xml:space="preserve">it all </w:t>
      </w:r>
      <w:r w:rsidR="00847096" w:rsidRPr="00847096">
        <w:rPr>
          <w:b/>
          <w:i/>
          <w:sz w:val="24"/>
          <w:szCs w:val="24"/>
        </w:rPr>
        <w:t>“hang”</w:t>
      </w:r>
      <w:r w:rsidR="00847096">
        <w:rPr>
          <w:b/>
          <w:sz w:val="24"/>
          <w:szCs w:val="24"/>
        </w:rPr>
        <w:t xml:space="preserve"> out</w:t>
      </w:r>
      <w:r w:rsidR="00B24D5B" w:rsidRPr="00FE3DC2">
        <w:rPr>
          <w:b/>
          <w:sz w:val="24"/>
          <w:szCs w:val="24"/>
        </w:rPr>
        <w:t>! Most of all</w:t>
      </w:r>
      <w:proofErr w:type="gramStart"/>
      <w:r w:rsidR="00A35790">
        <w:rPr>
          <w:b/>
          <w:sz w:val="24"/>
          <w:szCs w:val="24"/>
        </w:rPr>
        <w:t>……..</w:t>
      </w:r>
      <w:proofErr w:type="gramEnd"/>
      <w:r w:rsidR="00A35790">
        <w:rPr>
          <w:b/>
          <w:sz w:val="24"/>
          <w:szCs w:val="24"/>
        </w:rPr>
        <w:t xml:space="preserve"> </w:t>
      </w:r>
      <w:proofErr w:type="gramStart"/>
      <w:r w:rsidR="00A35790" w:rsidRPr="00EC3B52">
        <w:rPr>
          <w:b/>
          <w:i/>
          <w:sz w:val="24"/>
          <w:szCs w:val="24"/>
        </w:rPr>
        <w:t>just</w:t>
      </w:r>
      <w:proofErr w:type="gramEnd"/>
      <w:r w:rsidR="00B24D5B" w:rsidRPr="00EC3B52">
        <w:rPr>
          <w:b/>
          <w:i/>
          <w:sz w:val="24"/>
          <w:szCs w:val="24"/>
        </w:rPr>
        <w:t xml:space="preserve"> have fun with it</w:t>
      </w:r>
      <w:r w:rsidR="00B24D5B" w:rsidRPr="00FE3DC2">
        <w:rPr>
          <w:b/>
          <w:sz w:val="24"/>
          <w:szCs w:val="24"/>
        </w:rPr>
        <w:t>.</w:t>
      </w:r>
    </w:p>
    <w:p w:rsidR="00FE3DC2" w:rsidRDefault="00FE3DC2" w:rsidP="00803629">
      <w:pPr>
        <w:jc w:val="left"/>
        <w:rPr>
          <w:b/>
          <w:sz w:val="20"/>
          <w:szCs w:val="20"/>
        </w:rPr>
      </w:pPr>
      <w:r w:rsidRPr="00FE3DC2">
        <w:rPr>
          <w:b/>
          <w:sz w:val="20"/>
          <w:szCs w:val="20"/>
        </w:rPr>
        <w:t xml:space="preserve">CONTACT THE MUSEUM AT 772-465-0630, </w:t>
      </w:r>
      <w:hyperlink r:id="rId7" w:history="1">
        <w:r w:rsidRPr="00FE3DC2">
          <w:rPr>
            <w:rStyle w:val="Hyperlink"/>
            <w:b/>
            <w:color w:val="auto"/>
            <w:sz w:val="20"/>
            <w:szCs w:val="20"/>
          </w:rPr>
          <w:t>INFO@BACKUSMUSEUM.COM</w:t>
        </w:r>
      </w:hyperlink>
      <w:r w:rsidRPr="00FE3DC2">
        <w:rPr>
          <w:b/>
          <w:sz w:val="20"/>
          <w:szCs w:val="20"/>
        </w:rPr>
        <w:t xml:space="preserve"> FOR MORE INFORMATION</w:t>
      </w:r>
    </w:p>
    <w:p w:rsidR="00A35790" w:rsidRPr="00A35790" w:rsidRDefault="00FE3DC2" w:rsidP="00803629">
      <w:pPr>
        <w:jc w:val="left"/>
        <w:rPr>
          <w:b/>
          <w:color w:val="AA72D4"/>
          <w:sz w:val="14"/>
          <w:szCs w:val="14"/>
        </w:rPr>
      </w:pPr>
      <w:r w:rsidRPr="00FE3DC2">
        <w:rPr>
          <w:b/>
          <w:sz w:val="20"/>
          <w:szCs w:val="20"/>
        </w:rPr>
        <w:t>A.E. BACKUS MUSEUM, 500 N INDIAN RIVER DRIVE, FORT PIERCE, FL 34950</w:t>
      </w:r>
    </w:p>
    <w:sectPr w:rsidR="00A35790" w:rsidRPr="00A35790" w:rsidSect="000B27E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68B"/>
    <w:multiLevelType w:val="hybridMultilevel"/>
    <w:tmpl w:val="CF4E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B0172"/>
    <w:multiLevelType w:val="hybridMultilevel"/>
    <w:tmpl w:val="2CF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C03E0"/>
    <w:multiLevelType w:val="hybridMultilevel"/>
    <w:tmpl w:val="A80E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A7DA2"/>
    <w:multiLevelType w:val="hybridMultilevel"/>
    <w:tmpl w:val="F18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29"/>
    <w:rsid w:val="00032879"/>
    <w:rsid w:val="000B27E9"/>
    <w:rsid w:val="001B2347"/>
    <w:rsid w:val="001B6959"/>
    <w:rsid w:val="001F4DE1"/>
    <w:rsid w:val="003218F1"/>
    <w:rsid w:val="00482B7A"/>
    <w:rsid w:val="00493F13"/>
    <w:rsid w:val="00574F02"/>
    <w:rsid w:val="005E312F"/>
    <w:rsid w:val="0063659A"/>
    <w:rsid w:val="00644D9E"/>
    <w:rsid w:val="00735FE0"/>
    <w:rsid w:val="00803629"/>
    <w:rsid w:val="00831EF4"/>
    <w:rsid w:val="00847096"/>
    <w:rsid w:val="0092399A"/>
    <w:rsid w:val="00A35790"/>
    <w:rsid w:val="00AB165D"/>
    <w:rsid w:val="00B24D5B"/>
    <w:rsid w:val="00B42953"/>
    <w:rsid w:val="00CC21D9"/>
    <w:rsid w:val="00CC28DB"/>
    <w:rsid w:val="00CD505F"/>
    <w:rsid w:val="00D84B58"/>
    <w:rsid w:val="00DF5F26"/>
    <w:rsid w:val="00EB7EC5"/>
    <w:rsid w:val="00EC3B52"/>
    <w:rsid w:val="00EF783C"/>
    <w:rsid w:val="00F9270C"/>
    <w:rsid w:val="00F93B7C"/>
    <w:rsid w:val="00FE3DC2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9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59A"/>
    <w:pPr>
      <w:jc w:val="left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C21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9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59A"/>
    <w:pPr>
      <w:jc w:val="left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C21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BACKUSMUSE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P. Fredrick</dc:creator>
  <cp:lastModifiedBy>Kathleen P. Fredrick</cp:lastModifiedBy>
  <cp:revision>2</cp:revision>
  <cp:lastPrinted>2014-09-17T15:51:00Z</cp:lastPrinted>
  <dcterms:created xsi:type="dcterms:W3CDTF">2014-09-17T17:34:00Z</dcterms:created>
  <dcterms:modified xsi:type="dcterms:W3CDTF">2014-09-17T17:34:00Z</dcterms:modified>
</cp:coreProperties>
</file>